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213255" w:rsidTr="00213255">
        <w:tc>
          <w:tcPr>
            <w:tcW w:w="4674" w:type="dxa"/>
          </w:tcPr>
          <w:p w:rsidR="00213255" w:rsidRDefault="00213255" w:rsidP="00213255">
            <w:pPr>
              <w:pStyle w:val="a5"/>
              <w:spacing w:before="0" w:beforeAutospacing="0" w:after="0" w:afterAutospacing="0"/>
            </w:pPr>
            <w:r>
              <w:t xml:space="preserve">Утверждено </w:t>
            </w:r>
          </w:p>
          <w:p w:rsidR="00213255" w:rsidRDefault="00213255" w:rsidP="00213255">
            <w:pPr>
              <w:pStyle w:val="a5"/>
              <w:spacing w:before="0" w:beforeAutospacing="0" w:after="0" w:afterAutospacing="0"/>
            </w:pPr>
            <w:r>
              <w:t>решением общего собрания членов Союза (протокол № 06/2017 от 06.06.2017 г.)</w:t>
            </w:r>
          </w:p>
          <w:p w:rsidR="00213255" w:rsidRDefault="00213255" w:rsidP="00213255">
            <w:pPr>
              <w:pStyle w:val="a5"/>
              <w:spacing w:before="0" w:beforeAutospacing="0" w:after="0" w:afterAutospacing="0"/>
            </w:pPr>
          </w:p>
        </w:tc>
        <w:tc>
          <w:tcPr>
            <w:tcW w:w="4674" w:type="dxa"/>
          </w:tcPr>
          <w:p w:rsidR="00213255" w:rsidRDefault="00213255" w:rsidP="00213255">
            <w:pPr>
              <w:pStyle w:val="a5"/>
              <w:spacing w:before="0" w:beforeAutospacing="0" w:after="0" w:afterAutospacing="0"/>
            </w:pPr>
            <w:r>
              <w:t xml:space="preserve">Утверждено </w:t>
            </w:r>
          </w:p>
          <w:p w:rsidR="00213255" w:rsidRDefault="00213255" w:rsidP="00213255">
            <w:pPr>
              <w:pStyle w:val="a5"/>
              <w:spacing w:before="0" w:beforeAutospacing="0" w:after="0" w:afterAutospacing="0"/>
            </w:pPr>
            <w:r>
              <w:t xml:space="preserve">решением общего собрания членов Союза (протокол № 08/2018 от 08.06.2018 г.)  </w:t>
            </w:r>
          </w:p>
        </w:tc>
      </w:tr>
      <w:tr w:rsidR="00213255" w:rsidTr="00213255">
        <w:tc>
          <w:tcPr>
            <w:tcW w:w="4674" w:type="dxa"/>
          </w:tcPr>
          <w:p w:rsidR="00213255" w:rsidRDefault="00213255" w:rsidP="00213255">
            <w:pPr>
              <w:pStyle w:val="a5"/>
              <w:spacing w:before="0" w:beforeAutospacing="0" w:after="0" w:afterAutospacing="0"/>
            </w:pPr>
            <w:r>
              <w:t xml:space="preserve">Утверждено </w:t>
            </w:r>
          </w:p>
          <w:p w:rsidR="00213255" w:rsidRDefault="00213255" w:rsidP="00213255">
            <w:pPr>
              <w:pStyle w:val="a5"/>
              <w:spacing w:before="0" w:beforeAutospacing="0" w:after="0" w:afterAutospacing="0"/>
            </w:pPr>
            <w:r>
              <w:t xml:space="preserve">решением общего собрания членов Союза (протокол № 07/2017 от 26.06.2017 г.)                                  </w:t>
            </w:r>
          </w:p>
        </w:tc>
        <w:tc>
          <w:tcPr>
            <w:tcW w:w="4674" w:type="dxa"/>
          </w:tcPr>
          <w:p w:rsidR="00213255" w:rsidRDefault="00213255" w:rsidP="00213255">
            <w:pPr>
              <w:pStyle w:val="a5"/>
              <w:spacing w:before="0" w:beforeAutospacing="0" w:after="0" w:afterAutospacing="0"/>
            </w:pPr>
            <w:r>
              <w:t xml:space="preserve">Утверждено </w:t>
            </w:r>
          </w:p>
          <w:p w:rsidR="00213255" w:rsidRDefault="00213255" w:rsidP="00213255">
            <w:pPr>
              <w:pStyle w:val="a5"/>
              <w:spacing w:before="0" w:beforeAutospacing="0" w:after="0" w:afterAutospacing="0"/>
            </w:pPr>
            <w:r>
              <w:t xml:space="preserve">решением общего собрания членов Союза (протокол № 20/2023 от 20.11.2023 г.)  </w:t>
            </w:r>
          </w:p>
        </w:tc>
      </w:tr>
    </w:tbl>
    <w:p w:rsidR="00B239B4" w:rsidRDefault="00B239B4" w:rsidP="006071BC">
      <w:pPr>
        <w:pStyle w:val="a5"/>
        <w:spacing w:before="0" w:beforeAutospacing="0" w:after="0" w:afterAutospacing="0"/>
        <w:ind w:firstLine="480"/>
        <w:jc w:val="right"/>
      </w:pPr>
    </w:p>
    <w:p w:rsidR="00B239B4" w:rsidRDefault="00B239B4" w:rsidP="006071BC">
      <w:pPr>
        <w:pStyle w:val="a5"/>
        <w:spacing w:before="0" w:beforeAutospacing="0" w:after="0" w:afterAutospacing="0"/>
        <w:ind w:firstLine="480"/>
        <w:jc w:val="right"/>
      </w:pPr>
    </w:p>
    <w:p w:rsidR="00B239B4" w:rsidRDefault="00B239B4" w:rsidP="006071BC">
      <w:pPr>
        <w:pStyle w:val="a5"/>
        <w:spacing w:before="0" w:beforeAutospacing="0" w:after="0" w:afterAutospacing="0"/>
        <w:ind w:firstLine="480"/>
        <w:jc w:val="right"/>
      </w:pPr>
    </w:p>
    <w:p w:rsidR="006071BC" w:rsidRPr="00971CA9" w:rsidRDefault="006071BC" w:rsidP="006071BC">
      <w:pPr>
        <w:pStyle w:val="a5"/>
        <w:spacing w:before="0" w:beforeAutospacing="0" w:after="0" w:afterAutospacing="0"/>
        <w:ind w:firstLine="480"/>
        <w:jc w:val="right"/>
      </w:pPr>
    </w:p>
    <w:p w:rsidR="00CC4DDC" w:rsidRPr="00971CA9" w:rsidRDefault="00CC4DDC" w:rsidP="00CC4DDC">
      <w:pPr>
        <w:pStyle w:val="a5"/>
        <w:spacing w:before="0" w:beforeAutospacing="0" w:after="0" w:afterAutospacing="0"/>
        <w:ind w:firstLine="480"/>
        <w:jc w:val="right"/>
      </w:pPr>
    </w:p>
    <w:p w:rsidR="001315DC" w:rsidRPr="00971CA9" w:rsidRDefault="001315DC" w:rsidP="001315D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287A97" w:rsidRDefault="00287A97" w:rsidP="001315D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213255" w:rsidRDefault="00213255" w:rsidP="001315D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213255" w:rsidRDefault="00213255" w:rsidP="001315D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213255" w:rsidRPr="00971CA9" w:rsidRDefault="00213255" w:rsidP="001315D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315DC" w:rsidRPr="00971CA9" w:rsidRDefault="001315DC" w:rsidP="001315D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315DC" w:rsidRPr="00971CA9" w:rsidRDefault="001315DC" w:rsidP="005B27F2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971CA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ПОЛОЖЕНИЕ </w:t>
      </w:r>
    </w:p>
    <w:p w:rsidR="001315DC" w:rsidRPr="00971CA9" w:rsidRDefault="001315DC" w:rsidP="005B27F2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971CA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</w:p>
    <w:p w:rsidR="001315DC" w:rsidRPr="00971CA9" w:rsidRDefault="001315DC" w:rsidP="001315D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315DC" w:rsidRPr="00971CA9" w:rsidRDefault="001315DC" w:rsidP="001315DC">
      <w:pPr>
        <w:jc w:val="center"/>
        <w:rPr>
          <w:color w:val="auto"/>
          <w:sz w:val="21"/>
          <w:szCs w:val="21"/>
        </w:rPr>
      </w:pPr>
    </w:p>
    <w:p w:rsidR="001315DC" w:rsidRPr="00971CA9" w:rsidRDefault="001315DC" w:rsidP="001315DC">
      <w:pPr>
        <w:spacing w:after="20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315DC" w:rsidRPr="00971CA9" w:rsidRDefault="001315DC" w:rsidP="001315DC">
      <w:pPr>
        <w:spacing w:after="20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315DC" w:rsidRPr="00971CA9" w:rsidRDefault="002E6464" w:rsidP="001315DC">
      <w:pPr>
        <w:spacing w:after="200" w:line="360" w:lineRule="auto"/>
        <w:rPr>
          <w:color w:val="auto"/>
        </w:rPr>
      </w:pPr>
      <w:hyperlink r:id="rId7" w:anchor="_Toc459715634"/>
    </w:p>
    <w:p w:rsidR="001315DC" w:rsidRPr="00971CA9" w:rsidRDefault="001315DC" w:rsidP="001315DC">
      <w:pPr>
        <w:spacing w:after="200"/>
        <w:rPr>
          <w:color w:val="auto"/>
        </w:rPr>
      </w:pPr>
      <w:r w:rsidRPr="00971C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16186" w:rsidRPr="00971CA9" w:rsidRDefault="00E16186" w:rsidP="006071BC">
      <w:pPr>
        <w:spacing w:after="200"/>
        <w:rPr>
          <w:color w:val="auto"/>
        </w:rPr>
      </w:pPr>
    </w:p>
    <w:p w:rsidR="005B27F2" w:rsidRPr="00971CA9" w:rsidRDefault="005B27F2" w:rsidP="001315DC">
      <w:pPr>
        <w:spacing w:after="200"/>
        <w:jc w:val="center"/>
        <w:rPr>
          <w:color w:val="auto"/>
        </w:rPr>
      </w:pPr>
    </w:p>
    <w:p w:rsidR="001315DC" w:rsidRPr="00971CA9" w:rsidRDefault="001315DC" w:rsidP="00E16186">
      <w:pPr>
        <w:spacing w:after="200"/>
        <w:rPr>
          <w:rFonts w:ascii="Times New Roman" w:hAnsi="Times New Roman" w:cs="Times New Roman"/>
          <w:color w:val="auto"/>
          <w:sz w:val="24"/>
          <w:szCs w:val="24"/>
        </w:rPr>
      </w:pPr>
    </w:p>
    <w:p w:rsidR="001315DC" w:rsidRDefault="001315DC" w:rsidP="001315DC">
      <w:pPr>
        <w:spacing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13255" w:rsidRDefault="00213255" w:rsidP="001315DC">
      <w:pPr>
        <w:spacing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13255" w:rsidRDefault="00213255" w:rsidP="00CC4DD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E6464" w:rsidRDefault="002E6464" w:rsidP="00CC4DD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315DC" w:rsidRPr="00213255" w:rsidRDefault="00213255" w:rsidP="00CC4DD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13255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1315DC" w:rsidRPr="00213255">
        <w:rPr>
          <w:rFonts w:ascii="Times New Roman" w:hAnsi="Times New Roman" w:cs="Times New Roman"/>
          <w:color w:val="auto"/>
          <w:sz w:val="24"/>
          <w:szCs w:val="24"/>
        </w:rPr>
        <w:t>. Москва</w:t>
      </w:r>
    </w:p>
    <w:p w:rsidR="001315DC" w:rsidRPr="00213255" w:rsidRDefault="00287A97" w:rsidP="00CC4DD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13255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5C0BAC" w:rsidRPr="00213255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213255" w:rsidRPr="002132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15DC" w:rsidRPr="00213255">
        <w:rPr>
          <w:rFonts w:ascii="Times New Roman" w:hAnsi="Times New Roman" w:cs="Times New Roman"/>
          <w:color w:val="auto"/>
          <w:sz w:val="24"/>
          <w:szCs w:val="24"/>
        </w:rPr>
        <w:t>г.</w:t>
      </w:r>
    </w:p>
    <w:p w:rsidR="001315DC" w:rsidRPr="00971CA9" w:rsidRDefault="001315DC" w:rsidP="005D5336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460683467"/>
      <w:r w:rsidRPr="00971CA9"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  <w:r w:rsidRPr="00971CA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1. Общи</w:t>
      </w:r>
      <w:bookmarkStart w:id="1" w:name="_GoBack"/>
      <w:bookmarkEnd w:id="1"/>
      <w:r w:rsidRPr="00971CA9">
        <w:rPr>
          <w:rFonts w:ascii="Times New Roman" w:hAnsi="Times New Roman" w:cs="Times New Roman"/>
          <w:b/>
          <w:bCs/>
          <w:color w:val="auto"/>
          <w:sz w:val="24"/>
          <w:szCs w:val="24"/>
        </w:rPr>
        <w:t>е положения</w:t>
      </w:r>
    </w:p>
    <w:p w:rsidR="001315DC" w:rsidRPr="00971CA9" w:rsidRDefault="001315DC" w:rsidP="007C5ED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1.1. Настоящее Положение разработано в соответствии с Градостроительным кодексом Российской Федерации, Федеральным законом от 01 декабря </w:t>
      </w:r>
      <w:smartTag w:uri="urn:schemas-microsoft-com:office:smarttags" w:element="metricconverter">
        <w:smartTagPr>
          <w:attr w:name="ProductID" w:val="2007 г"/>
        </w:smartTagPr>
        <w:r w:rsidRPr="00971CA9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2007 г</w:t>
        </w:r>
      </w:smartTag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№ 315-ФЗ «О саморегулируемых организациях», </w:t>
      </w:r>
      <w:r w:rsidR="00B239B4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ставом Саморегулируемой организации Союз</w:t>
      </w:r>
      <w:r w:rsidR="00B239B4">
        <w:rPr>
          <w:rFonts w:ascii="Times New Roman" w:eastAsia="Times New Roman" w:hAnsi="Times New Roman" w:cs="Times New Roman"/>
          <w:color w:val="auto"/>
          <w:sz w:val="24"/>
          <w:szCs w:val="24"/>
        </w:rPr>
        <w:t>а проектных организаций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proofErr w:type="spellStart"/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ПроЭк</w:t>
      </w:r>
      <w:proofErr w:type="spellEnd"/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» (далее также - С</w:t>
      </w:r>
      <w:r w:rsidR="00B239B4">
        <w:rPr>
          <w:rFonts w:ascii="Times New Roman" w:eastAsia="Times New Roman" w:hAnsi="Times New Roman" w:cs="Times New Roman"/>
          <w:color w:val="auto"/>
          <w:sz w:val="24"/>
          <w:szCs w:val="24"/>
        </w:rPr>
        <w:t>оюз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1315DC" w:rsidRPr="00971CA9" w:rsidRDefault="001315DC" w:rsidP="007C5ED2">
      <w:pPr>
        <w:ind w:firstLine="567"/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1.2. Требования настоящего Положения направлены на обеспечение формирования обобщенных сведений о членах </w:t>
      </w:r>
      <w:r w:rsidR="00B239B4">
        <w:rPr>
          <w:rFonts w:ascii="Times New Roman" w:eastAsia="Times New Roman" w:hAnsi="Times New Roman" w:cs="Times New Roman"/>
          <w:color w:val="auto"/>
          <w:sz w:val="24"/>
          <w:szCs w:val="24"/>
        </w:rPr>
        <w:t>Союза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их актуализацию с целью осуществления функций </w:t>
      </w:r>
      <w:r w:rsidR="00B239B4">
        <w:rPr>
          <w:rFonts w:ascii="Times New Roman" w:eastAsia="Times New Roman" w:hAnsi="Times New Roman" w:cs="Times New Roman"/>
          <w:color w:val="auto"/>
          <w:sz w:val="24"/>
          <w:szCs w:val="24"/>
        </w:rPr>
        <w:t>Союза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315DC" w:rsidRPr="00971CA9" w:rsidRDefault="001315DC" w:rsidP="007C5ED2">
      <w:pPr>
        <w:ind w:firstLine="567"/>
        <w:jc w:val="both"/>
        <w:rPr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1.3. Требования настоящего Положения обязательны для соблюдения всеми членами </w:t>
      </w:r>
      <w:r w:rsidR="00B239B4">
        <w:rPr>
          <w:rFonts w:ascii="Times New Roman" w:eastAsia="Times New Roman" w:hAnsi="Times New Roman" w:cs="Times New Roman"/>
          <w:color w:val="auto"/>
          <w:sz w:val="24"/>
          <w:szCs w:val="24"/>
        </w:rPr>
        <w:t>Союза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органами управления, специализированными органами и работниками </w:t>
      </w:r>
      <w:r w:rsidR="00B239B4">
        <w:rPr>
          <w:rFonts w:ascii="Times New Roman" w:eastAsia="Times New Roman" w:hAnsi="Times New Roman" w:cs="Times New Roman"/>
          <w:color w:val="auto"/>
          <w:sz w:val="24"/>
          <w:szCs w:val="24"/>
        </w:rPr>
        <w:t>Союза</w:t>
      </w: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A14F6" w:rsidRDefault="001315DC" w:rsidP="007C5ED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1.4. </w:t>
      </w:r>
      <w:r w:rsidR="003A14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Положением установлена форма отчета о деятельности члена Союза, который включает в себя сведения о </w:t>
      </w:r>
      <w:r w:rsidR="003A14F6" w:rsidRPr="003A14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фактическом совокупном размере обязательств по</w:t>
      </w:r>
      <w:r w:rsidR="003A14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договорам подряда на подготовку проектной документации  </w:t>
      </w:r>
      <w:r w:rsidR="003A14F6" w:rsidRPr="003A14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заключенным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  <w:r w:rsidR="00C0309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(далее – Договоры подряда)</w:t>
      </w:r>
      <w:r w:rsidR="003A14F6" w:rsidRPr="003A14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5D5336" w:rsidRPr="003A14F6" w:rsidRDefault="005D5336" w:rsidP="007C5ED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315DC" w:rsidRPr="00971CA9" w:rsidRDefault="001315DC" w:rsidP="005D5336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460683471"/>
      <w:r w:rsidRPr="00971C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Порядок предоставления отчетов членами </w:t>
      </w:r>
      <w:bookmarkEnd w:id="2"/>
      <w:r w:rsidR="00B239B4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Союза</w:t>
      </w:r>
    </w:p>
    <w:p w:rsidR="001315DC" w:rsidRPr="005D5336" w:rsidRDefault="001315DC" w:rsidP="005D53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2.1. В состав отчета членов </w:t>
      </w:r>
      <w:r w:rsidR="00B239B4"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Союза </w:t>
      </w:r>
      <w:r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>включаются сведения, указанные в приложении 1 к настоящему Положению.</w:t>
      </w:r>
    </w:p>
    <w:p w:rsidR="001315DC" w:rsidRPr="005D5336" w:rsidRDefault="001315DC" w:rsidP="005D53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>2.2</w:t>
      </w:r>
      <w:r w:rsidR="00C0309D"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>. Член Союза, который выполняет работы по Договорам подряда, обязан ежегодно представлять отчет в срок не позднее 1 марта года, следующего за отчетным.</w:t>
      </w:r>
    </w:p>
    <w:p w:rsidR="00C0309D" w:rsidRPr="005D5336" w:rsidRDefault="00C0309D" w:rsidP="005D53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>2.3. В целях определения фактического совокупного размера обязательств члена Союза по Договорам подряда используется сумма цен по всем таким договорам, действующим на дату ее определения.</w:t>
      </w:r>
    </w:p>
    <w:p w:rsidR="00C0309D" w:rsidRPr="00C0309D" w:rsidRDefault="00C0309D" w:rsidP="005D53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2.4. </w:t>
      </w:r>
      <w:r w:rsidRPr="005D53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Отчет</w:t>
      </w:r>
      <w:r w:rsidRPr="00C0309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представляется членом </w:t>
      </w:r>
      <w:r w:rsidRPr="005D53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Союза</w:t>
      </w:r>
      <w:r w:rsidRPr="00C0309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непосредственно в </w:t>
      </w:r>
      <w:r w:rsidRPr="005D53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Союз</w:t>
      </w:r>
      <w:r w:rsidRPr="00C0309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C0309D" w:rsidRPr="005D5336" w:rsidRDefault="00C0309D" w:rsidP="005D53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D53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2.5. </w:t>
      </w:r>
      <w:r w:rsidRPr="00C0309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случае представления уведомления непосредственно в </w:t>
      </w:r>
      <w:r w:rsidRPr="005D53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Союз</w:t>
      </w:r>
      <w:r w:rsidRPr="00C0309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а также при направлении в виде электронного документа днем его подачи считается день регистрации в </w:t>
      </w:r>
      <w:r w:rsidRPr="005D53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Союзе</w:t>
      </w:r>
      <w:r w:rsidRPr="00C0309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При направлении по почте днем его подачи считается день отправки почтового отправления.</w:t>
      </w:r>
    </w:p>
    <w:p w:rsidR="005D5336" w:rsidRPr="005D5336" w:rsidRDefault="005D5336" w:rsidP="005D53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D53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2.6. Отчет должен быть подписан руководителем юридического лица (либо уполномоченным лицом юридического лица, с приложением документа, подтверждающего такие полномочия, индивидуальным предпринимателем. Копии документов, прилагаемых </w:t>
      </w:r>
    </w:p>
    <w:p w:rsidR="005D5336" w:rsidRPr="005D5336" w:rsidRDefault="005D5336" w:rsidP="005D533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D53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 указанному отчету, также должны быть заверены вышеуказанными лицами.</w:t>
      </w:r>
    </w:p>
    <w:p w:rsidR="00C0309D" w:rsidRPr="005D5336" w:rsidRDefault="00C0309D" w:rsidP="005D53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5D5336"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>.7</w:t>
      </w:r>
      <w:r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Член Союза вправе не представлять </w:t>
      </w:r>
      <w:r w:rsidR="007C5ED2"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документы к отчету,</w:t>
      </w:r>
      <w:r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которых содержится информация, разм</w:t>
      </w:r>
      <w:r w:rsidR="007C5ED2"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ещаемая в форме открытых данных. При этом в самом отчете должны быть указаны реквизиты таких Договоров подряда, позволяющие идентифицировать его в единой информационной системе в сфере закупок. </w:t>
      </w:r>
    </w:p>
    <w:p w:rsidR="007C5ED2" w:rsidRPr="005D5336" w:rsidRDefault="005D5336" w:rsidP="005D53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53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2.8</w:t>
      </w:r>
      <w:r w:rsidR="007C5ED2" w:rsidRPr="005D53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епредставление отчета </w:t>
      </w:r>
      <w:r w:rsidR="007C5ED2"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>либо его представление с нарушением срока, установленного настоящим Положением, либо представление недостоверной информации, может являться основанием для привлечения члена Союза к дисциплинарной ответственности в соответствии с внутренними документами Союза.</w:t>
      </w:r>
    </w:p>
    <w:p w:rsidR="007C5ED2" w:rsidRPr="005D5336" w:rsidRDefault="005D5336" w:rsidP="005D53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>2.9</w:t>
      </w:r>
      <w:r w:rsidR="007C5ED2"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Члены Союза несут ответственность за достоверность информации, предоставленной в виде отчетов в Союз. </w:t>
      </w:r>
      <w:r w:rsidR="007C5ED2"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>Союз не несет ответственности за достоверность сведений, представленных его членами.</w:t>
      </w:r>
    </w:p>
    <w:p w:rsidR="001315DC" w:rsidRDefault="005D5336" w:rsidP="005D53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2.10. </w:t>
      </w:r>
      <w:r w:rsidR="001315DC"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>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</w:t>
      </w:r>
      <w:r w:rsidR="00803379"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>оюза</w:t>
      </w:r>
      <w:r w:rsidR="001315DC"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>, их работникам и само</w:t>
      </w:r>
      <w:r w:rsidR="00803379"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>го</w:t>
      </w:r>
      <w:r w:rsidR="001315DC"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</w:t>
      </w:r>
      <w:r w:rsidR="00803379"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>оюза</w:t>
      </w:r>
      <w:r w:rsidR="001315DC" w:rsidRPr="005D53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создания предпосылки для причинения такого вреда и (или) ущерба.</w:t>
      </w:r>
    </w:p>
    <w:p w:rsidR="005D5336" w:rsidRDefault="005D5336" w:rsidP="005D53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15DC" w:rsidRPr="00971CA9" w:rsidRDefault="005D5336" w:rsidP="005D5336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46068347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1315DC" w:rsidRPr="00971CA9">
        <w:rPr>
          <w:rFonts w:ascii="Times New Roman" w:hAnsi="Times New Roman" w:cs="Times New Roman"/>
          <w:b/>
          <w:bCs/>
          <w:color w:val="auto"/>
          <w:sz w:val="24"/>
          <w:szCs w:val="24"/>
        </w:rPr>
        <w:t>. Заключительные положения</w:t>
      </w:r>
      <w:bookmarkEnd w:id="3"/>
    </w:p>
    <w:p w:rsidR="005D5336" w:rsidRDefault="005D5336" w:rsidP="005D533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1315DC"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Контроль за исполнением требований, установленных настоящим Положением осуществляется директором Союза.</w:t>
      </w:r>
      <w:r w:rsidR="001315DC"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315DC" w:rsidRDefault="005D5336" w:rsidP="005D533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3.2. </w:t>
      </w:r>
      <w:r w:rsidR="001315DC"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организаций.</w:t>
      </w:r>
    </w:p>
    <w:p w:rsidR="005D5336" w:rsidRPr="005D5336" w:rsidRDefault="005D5336" w:rsidP="005D533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5D5336">
        <w:rPr>
          <w:rFonts w:ascii="Times New Roman" w:hAnsi="Times New Roman" w:cs="Times New Roman"/>
          <w:sz w:val="24"/>
          <w:szCs w:val="24"/>
        </w:rPr>
        <w:t>.Настоящее Положение подлежит размещению на официальном сайте Союза в сети «Интернет».</w:t>
      </w:r>
    </w:p>
    <w:p w:rsidR="001315DC" w:rsidRPr="00971CA9" w:rsidRDefault="005D5336" w:rsidP="005D5336">
      <w:pPr>
        <w:ind w:firstLine="720"/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1315DC"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1315DC"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. Настоящее Положение не должно противоречить законам и иным нормативным актам Российской Федерации, 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также у</w:t>
      </w:r>
      <w:r w:rsidR="001315DC"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ставу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Союза</w:t>
      </w:r>
      <w:r w:rsidR="001315DC"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. В случае, если законами и иными нормативными актами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Российской Федерации, а также у</w:t>
      </w:r>
      <w:r w:rsidR="001315DC"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>ставом СРО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СРО.</w:t>
      </w:r>
    </w:p>
    <w:p w:rsidR="001315DC" w:rsidRPr="00971CA9" w:rsidRDefault="001315DC" w:rsidP="00A31DEE">
      <w:pPr>
        <w:ind w:left="380"/>
        <w:jc w:val="both"/>
        <w:rPr>
          <w:color w:val="auto"/>
          <w:sz w:val="24"/>
          <w:szCs w:val="24"/>
        </w:rPr>
      </w:pPr>
    </w:p>
    <w:p w:rsidR="001315DC" w:rsidRPr="00971CA9" w:rsidRDefault="001315DC" w:rsidP="00A31DEE">
      <w:pPr>
        <w:ind w:left="380"/>
        <w:jc w:val="both"/>
        <w:rPr>
          <w:color w:val="auto"/>
        </w:rPr>
      </w:pPr>
    </w:p>
    <w:p w:rsidR="008A35E7" w:rsidRDefault="001315DC" w:rsidP="008A35E7">
      <w:pPr>
        <w:pStyle w:val="1"/>
        <w:spacing w:before="0" w:after="0"/>
        <w:ind w:firstLine="5387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Pr="005D533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</w:t>
      </w:r>
      <w:r w:rsidR="008A35E7">
        <w:rPr>
          <w:rFonts w:ascii="Times New Roman" w:hAnsi="Times New Roman" w:cs="Times New Roman"/>
          <w:color w:val="auto"/>
          <w:sz w:val="24"/>
          <w:szCs w:val="24"/>
        </w:rPr>
        <w:t xml:space="preserve">жение 1 </w:t>
      </w:r>
    </w:p>
    <w:p w:rsidR="008A35E7" w:rsidRDefault="001315DC" w:rsidP="008A35E7">
      <w:pPr>
        <w:pStyle w:val="1"/>
        <w:spacing w:before="0" w:after="0"/>
        <w:ind w:firstLine="5387"/>
        <w:rPr>
          <w:rFonts w:ascii="Times New Roman" w:hAnsi="Times New Roman" w:cs="Times New Roman"/>
          <w:color w:val="auto"/>
          <w:sz w:val="24"/>
          <w:szCs w:val="24"/>
        </w:rPr>
      </w:pPr>
      <w:r w:rsidRPr="005D5336">
        <w:rPr>
          <w:rFonts w:ascii="Times New Roman" w:hAnsi="Times New Roman" w:cs="Times New Roman"/>
          <w:color w:val="auto"/>
          <w:sz w:val="24"/>
          <w:szCs w:val="24"/>
        </w:rPr>
        <w:t xml:space="preserve">к Положению о проведении </w:t>
      </w:r>
    </w:p>
    <w:p w:rsidR="001315DC" w:rsidRPr="005D5336" w:rsidRDefault="001315DC" w:rsidP="008A35E7">
      <w:pPr>
        <w:pStyle w:val="1"/>
        <w:spacing w:before="0" w:after="0"/>
        <w:ind w:firstLine="5387"/>
        <w:rPr>
          <w:rFonts w:ascii="Times New Roman" w:hAnsi="Times New Roman" w:cs="Times New Roman"/>
          <w:color w:val="auto"/>
          <w:sz w:val="24"/>
          <w:szCs w:val="24"/>
        </w:rPr>
      </w:pPr>
      <w:r w:rsidRPr="005D5336">
        <w:rPr>
          <w:rFonts w:ascii="Times New Roman" w:hAnsi="Times New Roman" w:cs="Times New Roman"/>
          <w:color w:val="auto"/>
          <w:sz w:val="24"/>
          <w:szCs w:val="24"/>
        </w:rPr>
        <w:t xml:space="preserve">саморегулируемой организацией </w:t>
      </w:r>
    </w:p>
    <w:p w:rsidR="008A35E7" w:rsidRDefault="001315DC" w:rsidP="008A35E7">
      <w:pPr>
        <w:pStyle w:val="1"/>
        <w:spacing w:before="0" w:after="0"/>
        <w:ind w:firstLine="5387"/>
        <w:rPr>
          <w:rFonts w:ascii="Times New Roman" w:hAnsi="Times New Roman" w:cs="Times New Roman"/>
          <w:color w:val="auto"/>
          <w:sz w:val="24"/>
          <w:szCs w:val="24"/>
        </w:rPr>
      </w:pPr>
      <w:r w:rsidRPr="005D5336">
        <w:rPr>
          <w:rFonts w:ascii="Times New Roman" w:hAnsi="Times New Roman" w:cs="Times New Roman"/>
          <w:color w:val="auto"/>
          <w:sz w:val="24"/>
          <w:szCs w:val="24"/>
        </w:rPr>
        <w:t xml:space="preserve">анализа деятельности своих членов </w:t>
      </w:r>
    </w:p>
    <w:p w:rsidR="008A35E7" w:rsidRDefault="001315DC" w:rsidP="008A35E7">
      <w:pPr>
        <w:pStyle w:val="1"/>
        <w:spacing w:before="0" w:after="0"/>
        <w:ind w:firstLine="5387"/>
        <w:rPr>
          <w:rFonts w:ascii="Times New Roman" w:hAnsi="Times New Roman" w:cs="Times New Roman"/>
          <w:color w:val="auto"/>
          <w:sz w:val="24"/>
          <w:szCs w:val="24"/>
        </w:rPr>
      </w:pPr>
      <w:r w:rsidRPr="005D5336">
        <w:rPr>
          <w:rFonts w:ascii="Times New Roman" w:hAnsi="Times New Roman" w:cs="Times New Roman"/>
          <w:color w:val="auto"/>
          <w:sz w:val="24"/>
          <w:szCs w:val="24"/>
        </w:rPr>
        <w:t>на основании информации,</w:t>
      </w:r>
      <w:r w:rsidR="008A35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31DEE" w:rsidRPr="005D533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</w:p>
    <w:p w:rsidR="001315DC" w:rsidRPr="005D5336" w:rsidRDefault="001315DC" w:rsidP="008A35E7">
      <w:pPr>
        <w:pStyle w:val="1"/>
        <w:spacing w:before="0" w:after="0"/>
        <w:ind w:firstLine="5387"/>
        <w:rPr>
          <w:rFonts w:ascii="Times New Roman" w:hAnsi="Times New Roman" w:cs="Times New Roman"/>
          <w:color w:val="auto"/>
          <w:sz w:val="24"/>
          <w:szCs w:val="24"/>
        </w:rPr>
      </w:pPr>
      <w:r w:rsidRPr="005D5336">
        <w:rPr>
          <w:rFonts w:ascii="Times New Roman" w:hAnsi="Times New Roman" w:cs="Times New Roman"/>
          <w:color w:val="auto"/>
          <w:sz w:val="24"/>
          <w:szCs w:val="24"/>
        </w:rPr>
        <w:t>представляемой ими в форме отчетов</w:t>
      </w:r>
    </w:p>
    <w:p w:rsidR="001315DC" w:rsidRPr="00971CA9" w:rsidRDefault="001315DC" w:rsidP="00A31DEE">
      <w:pPr>
        <w:jc w:val="both"/>
        <w:rPr>
          <w:rFonts w:ascii="Times New Roman" w:eastAsia="Times New Roman" w:hAnsi="Times New Roman" w:cs="Times New Roman"/>
          <w:color w:val="auto"/>
        </w:rPr>
      </w:pPr>
      <w:r w:rsidRPr="00971CA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A35E7" w:rsidRDefault="008A35E7" w:rsidP="00A31DE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315DC" w:rsidRPr="00971CA9" w:rsidRDefault="001315DC" w:rsidP="00A31DE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Отчет о деятельности члена саморегулируемой организации</w:t>
      </w:r>
    </w:p>
    <w:p w:rsidR="001315DC" w:rsidRPr="00971CA9" w:rsidRDefault="001315DC" w:rsidP="00A31DEE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 _______ год</w:t>
      </w:r>
    </w:p>
    <w:p w:rsidR="001315DC" w:rsidRPr="00971CA9" w:rsidRDefault="001315DC" w:rsidP="00A31DEE">
      <w:pPr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1315DC" w:rsidRPr="00971CA9" w:rsidRDefault="001315DC" w:rsidP="00A31DE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15DC" w:rsidRPr="00971CA9" w:rsidRDefault="001315DC" w:rsidP="00A31DEE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Общие сведения</w:t>
      </w:r>
    </w:p>
    <w:p w:rsidR="005B4ED7" w:rsidRPr="00971CA9" w:rsidRDefault="005B4ED7" w:rsidP="00A31DEE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4079"/>
        <w:gridCol w:w="5103"/>
      </w:tblGrid>
      <w:tr w:rsidR="00971CA9" w:rsidRPr="00971CA9" w:rsidTr="00283DB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5B4ED7" w:rsidRPr="00971CA9" w:rsidRDefault="005B4ED7" w:rsidP="00283DB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1C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971CA9" w:rsidRPr="00971CA9" w:rsidTr="00283DB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(при наличии указать сокращенное наименование) / ИП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CA9" w:rsidRPr="00971CA9" w:rsidTr="00283DB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нахождения юридического лица/индивидуального предпринимателя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CA9" w:rsidRPr="00971CA9" w:rsidTr="00283DB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ОГРН/ОГРНИП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CA9" w:rsidRPr="00971CA9" w:rsidTr="00283DB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CA9" w:rsidRPr="00971CA9" w:rsidTr="00283DB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приема в члены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CA9" w:rsidRPr="00971CA9" w:rsidTr="00283DB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по состоянию на 1 января отчетного года</w:t>
            </w: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CA9" w:rsidRPr="00971CA9" w:rsidTr="00283DB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CA9" w:rsidRPr="00971CA9" w:rsidTr="00283DB4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</w:t>
            </w: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CA9" w:rsidRPr="00971CA9" w:rsidTr="00283DB4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 w:rsidRPr="00971CA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ED7" w:rsidRPr="00971CA9" w:rsidRDefault="005B4ED7" w:rsidP="00283DB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4ED7" w:rsidRPr="00971CA9" w:rsidRDefault="005B4ED7" w:rsidP="00A31DEE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B4ED7" w:rsidRPr="00971CA9" w:rsidRDefault="005B4ED7" w:rsidP="005B4ED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971CA9">
        <w:rPr>
          <w:rFonts w:ascii="Times New Roman" w:hAnsi="Times New Roman" w:cs="Times New Roman"/>
          <w:color w:val="auto"/>
          <w:vertAlign w:val="superscript"/>
          <w:lang w:eastAsia="ru-RU"/>
        </w:rPr>
        <w:t xml:space="preserve">* - </w:t>
      </w:r>
      <w:r w:rsidRPr="00971CA9">
        <w:rPr>
          <w:rFonts w:ascii="Times New Roman" w:hAnsi="Times New Roman" w:cs="Times New Roman"/>
          <w:color w:val="auto"/>
          <w:lang w:eastAsia="ru-RU"/>
        </w:rPr>
        <w:t>Учитываются обязательства по договорам в рамках:</w:t>
      </w:r>
    </w:p>
    <w:p w:rsidR="005B4ED7" w:rsidRPr="00971CA9" w:rsidRDefault="005B4ED7" w:rsidP="005B4ED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971CA9">
        <w:rPr>
          <w:rFonts w:ascii="Times New Roman" w:hAnsi="Times New Roman" w:cs="Times New Roman"/>
          <w:color w:val="auto"/>
          <w:lang w:eastAsia="ru-RU"/>
        </w:rPr>
        <w:t xml:space="preserve">1. Федерального </w:t>
      </w:r>
      <w:hyperlink r:id="rId8" w:history="1">
        <w:r w:rsidRPr="00971CA9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971CA9">
        <w:rPr>
          <w:rFonts w:ascii="Times New Roman" w:hAnsi="Times New Roman" w:cs="Times New Roman"/>
          <w:color w:val="auto"/>
          <w:lang w:eastAsia="ru-RU"/>
        </w:rPr>
        <w:t xml:space="preserve"> от 5 апреля 2013 г. N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9" w:history="1">
        <w:r w:rsidRPr="00971CA9">
          <w:rPr>
            <w:rFonts w:ascii="Times New Roman" w:hAnsi="Times New Roman" w:cs="Times New Roman"/>
            <w:color w:val="auto"/>
            <w:lang w:eastAsia="ru-RU"/>
          </w:rPr>
          <w:t>пунктами 24</w:t>
        </w:r>
      </w:hyperlink>
      <w:r w:rsidRPr="00971CA9">
        <w:rPr>
          <w:rFonts w:ascii="Times New Roman" w:hAnsi="Times New Roman" w:cs="Times New Roman"/>
          <w:color w:val="auto"/>
          <w:lang w:eastAsia="ru-RU"/>
        </w:rPr>
        <w:t xml:space="preserve"> и </w:t>
      </w:r>
      <w:hyperlink r:id="rId10" w:history="1">
        <w:r w:rsidRPr="00971CA9">
          <w:rPr>
            <w:rFonts w:ascii="Times New Roman" w:hAnsi="Times New Roman" w:cs="Times New Roman"/>
            <w:color w:val="auto"/>
            <w:lang w:eastAsia="ru-RU"/>
          </w:rPr>
          <w:t>25 статьи 93</w:t>
        </w:r>
      </w:hyperlink>
      <w:r w:rsidRPr="00971CA9">
        <w:rPr>
          <w:rFonts w:ascii="Times New Roman" w:hAnsi="Times New Roman" w:cs="Times New Roman"/>
          <w:color w:val="auto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5B4ED7" w:rsidRPr="00971CA9" w:rsidRDefault="005B4ED7" w:rsidP="005B4ED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971CA9">
        <w:rPr>
          <w:rFonts w:ascii="Times New Roman" w:hAnsi="Times New Roman" w:cs="Times New Roman"/>
          <w:color w:val="auto"/>
          <w:lang w:eastAsia="ru-RU"/>
        </w:rPr>
        <w:t xml:space="preserve">2. Федерального </w:t>
      </w:r>
      <w:hyperlink r:id="rId11" w:history="1">
        <w:r w:rsidRPr="00971CA9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971CA9">
        <w:rPr>
          <w:rFonts w:ascii="Times New Roman" w:hAnsi="Times New Roman" w:cs="Times New Roman"/>
          <w:color w:val="auto"/>
          <w:lang w:eastAsia="ru-RU"/>
        </w:rPr>
        <w:t xml:space="preserve"> от 18 июля 2011 г. N 223-ФЗ «О закупках товаров, работ, услуг отдельными видами юридических лиц»; </w:t>
      </w:r>
    </w:p>
    <w:p w:rsidR="005B4ED7" w:rsidRPr="00971CA9" w:rsidRDefault="005B4ED7" w:rsidP="005B4ED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971CA9">
        <w:rPr>
          <w:rFonts w:ascii="Times New Roman" w:hAnsi="Times New Roman" w:cs="Times New Roman"/>
          <w:color w:val="auto"/>
          <w:lang w:eastAsia="ru-RU"/>
        </w:rPr>
        <w:t xml:space="preserve">3. </w:t>
      </w:r>
      <w:hyperlink r:id="rId12" w:history="1">
        <w:r w:rsidRPr="00971CA9">
          <w:rPr>
            <w:rFonts w:ascii="Times New Roman" w:hAnsi="Times New Roman" w:cs="Times New Roman"/>
            <w:color w:val="auto"/>
            <w:lang w:eastAsia="ru-RU"/>
          </w:rPr>
          <w:t>Постановления</w:t>
        </w:r>
      </w:hyperlink>
      <w:r w:rsidRPr="00971CA9">
        <w:rPr>
          <w:rFonts w:ascii="Times New Roman" w:hAnsi="Times New Roman" w:cs="Times New Roman"/>
          <w:color w:val="auto"/>
          <w:lang w:eastAsia="ru-RU"/>
        </w:rPr>
        <w:t xml:space="preserve">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5B4ED7" w:rsidRPr="00971CA9" w:rsidRDefault="005B4ED7" w:rsidP="005B4E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5B4ED7" w:rsidRPr="00971CA9" w:rsidRDefault="005B4ED7" w:rsidP="005B4E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отчету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5B4ED7" w:rsidRPr="00971CA9" w:rsidRDefault="005B4ED7" w:rsidP="005B4E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5B4ED7" w:rsidRPr="00971CA9" w:rsidRDefault="005B4ED7" w:rsidP="005B4E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5B4ED7" w:rsidRPr="00971CA9" w:rsidRDefault="005B4ED7" w:rsidP="005B4E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  </w:t>
      </w:r>
    </w:p>
    <w:p w:rsidR="005B4ED7" w:rsidRPr="00971CA9" w:rsidRDefault="005B4ED7" w:rsidP="00A31DEE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315DC" w:rsidRPr="00971CA9" w:rsidRDefault="001315DC" w:rsidP="00A31DEE">
      <w:pPr>
        <w:spacing w:line="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315DC" w:rsidRPr="00971CA9" w:rsidRDefault="001315DC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:rsidR="001315DC" w:rsidRPr="00971CA9" w:rsidRDefault="001315DC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B4ED7" w:rsidRPr="00971CA9" w:rsidRDefault="005B4ED7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315DC" w:rsidRPr="00971CA9" w:rsidRDefault="001315DC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hAnsi="Times New Roman" w:cs="Times New Roman"/>
          <w:color w:val="auto"/>
          <w:sz w:val="24"/>
          <w:szCs w:val="24"/>
        </w:rPr>
        <w:t>______________________          _____________________        _________________</w:t>
      </w:r>
    </w:p>
    <w:p w:rsidR="001315DC" w:rsidRPr="00971CA9" w:rsidRDefault="005B4ED7" w:rsidP="00A31DE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</w:t>
      </w:r>
      <w:r w:rsidR="001315DC" w:rsidRPr="00971CA9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r w:rsidR="00BA59C3" w:rsidRPr="00971CA9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Должность)  </w:t>
      </w:r>
      <w:r w:rsidR="001315DC" w:rsidRPr="00971CA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(Подпись)</w:t>
      </w:r>
      <w:r w:rsidR="001315DC" w:rsidRPr="00971CA9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               (Ф.И.О.)</w:t>
      </w:r>
    </w:p>
    <w:p w:rsidR="001315DC" w:rsidRPr="00971CA9" w:rsidRDefault="001315DC" w:rsidP="00CC4DDC">
      <w:pPr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CA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</w:t>
      </w:r>
      <w:r w:rsidRPr="00971CA9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М.П.</w:t>
      </w:r>
    </w:p>
    <w:bookmarkEnd w:id="0"/>
    <w:sectPr w:rsidR="001315DC" w:rsidRPr="00971CA9" w:rsidSect="00213255">
      <w:headerReference w:type="default" r:id="rId13"/>
      <w:type w:val="continuous"/>
      <w:pgSz w:w="11909" w:h="16834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14" w:rsidRDefault="00272614">
      <w:pPr>
        <w:spacing w:line="240" w:lineRule="auto"/>
      </w:pPr>
      <w:r>
        <w:separator/>
      </w:r>
    </w:p>
  </w:endnote>
  <w:endnote w:type="continuationSeparator" w:id="0">
    <w:p w:rsidR="00272614" w:rsidRDefault="00272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14" w:rsidRDefault="00272614">
      <w:pPr>
        <w:spacing w:line="240" w:lineRule="auto"/>
      </w:pPr>
      <w:r>
        <w:separator/>
      </w:r>
    </w:p>
  </w:footnote>
  <w:footnote w:type="continuationSeparator" w:id="0">
    <w:p w:rsidR="00272614" w:rsidRDefault="002726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703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13255" w:rsidRPr="00213255" w:rsidRDefault="0021325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132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1325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132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646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2132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13255" w:rsidRDefault="002132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6C"/>
    <w:rsid w:val="001315DC"/>
    <w:rsid w:val="00181B67"/>
    <w:rsid w:val="00213255"/>
    <w:rsid w:val="00272614"/>
    <w:rsid w:val="00287A97"/>
    <w:rsid w:val="002E6464"/>
    <w:rsid w:val="00312DF0"/>
    <w:rsid w:val="003A14F6"/>
    <w:rsid w:val="00461D0F"/>
    <w:rsid w:val="0046786C"/>
    <w:rsid w:val="0048450E"/>
    <w:rsid w:val="005B27F2"/>
    <w:rsid w:val="005B4ED7"/>
    <w:rsid w:val="005C0BAC"/>
    <w:rsid w:val="005D5336"/>
    <w:rsid w:val="005E6C77"/>
    <w:rsid w:val="006071BC"/>
    <w:rsid w:val="006D0C5A"/>
    <w:rsid w:val="007C5ED2"/>
    <w:rsid w:val="00803379"/>
    <w:rsid w:val="00851A6C"/>
    <w:rsid w:val="00880115"/>
    <w:rsid w:val="008A35E7"/>
    <w:rsid w:val="008D0863"/>
    <w:rsid w:val="008E77DC"/>
    <w:rsid w:val="00963928"/>
    <w:rsid w:val="00971CA9"/>
    <w:rsid w:val="00A31DEE"/>
    <w:rsid w:val="00A60661"/>
    <w:rsid w:val="00B239B4"/>
    <w:rsid w:val="00BA59C3"/>
    <w:rsid w:val="00C0309D"/>
    <w:rsid w:val="00CC4DDC"/>
    <w:rsid w:val="00DA1E3F"/>
    <w:rsid w:val="00E16186"/>
    <w:rsid w:val="00F84868"/>
    <w:rsid w:val="00FA050F"/>
    <w:rsid w:val="00F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9223304"/>
  <w15:chartTrackingRefBased/>
  <w15:docId w15:val="{84661C99-29F5-4D40-ACA7-E9D96F1E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D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1315D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5D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1315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5DC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1315DC"/>
  </w:style>
  <w:style w:type="paragraph" w:customStyle="1" w:styleId="ConsPlusNormal">
    <w:name w:val="ConsPlusNormal"/>
    <w:rsid w:val="00131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13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rsid w:val="001315DC"/>
  </w:style>
  <w:style w:type="paragraph" w:styleId="a6">
    <w:name w:val="footer"/>
    <w:basedOn w:val="a"/>
    <w:link w:val="a7"/>
    <w:uiPriority w:val="99"/>
    <w:unhideWhenUsed/>
    <w:rsid w:val="00CC4DD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DDC"/>
    <w:rPr>
      <w:rFonts w:ascii="Arial" w:eastAsia="Arial" w:hAnsi="Arial" w:cs="Arial"/>
      <w:color w:val="00000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C4D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4DDC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a">
    <w:name w:val="Revision"/>
    <w:hidden/>
    <w:uiPriority w:val="99"/>
    <w:semiHidden/>
    <w:rsid w:val="003A14F6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table" w:styleId="ab">
    <w:name w:val="Table Grid"/>
    <w:basedOn w:val="a1"/>
    <w:uiPriority w:val="39"/>
    <w:rsid w:val="0021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493C1941DA5DF38F25F0858FF997A63C3DA5E0AF86943267504BD79w3P1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tDYqSr3AMDqHvkftpposBNrWuk0HXKe8Xf0Y1sPP4rI/edit?usp=drive_web&amp;pref=2&amp;pli=1" TargetMode="External"/><Relationship Id="rId12" Type="http://schemas.openxmlformats.org/officeDocument/2006/relationships/hyperlink" Target="consultantplus://offline/ref=908493C1941DA5DF38F25F0858FF997A63CCDA5B0AF06943267504BD79w3P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8493C1941DA5DF38F25F0858FF997A63C3DA5C0AF76943267504BD79w3P1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8493C1941DA5DF38F25F0858FF997A63C3DA5E0AF86943267504BD79312FDA7F5999AAw8P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493C1941DA5DF38F25F0858FF997A63C3DA5E0AF86943267504BD79312FDA7F5999A98FDABBE0wCP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AE7A-D28C-49F6-8E37-86389693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001</dc:creator>
  <cp:keywords/>
  <dc:description/>
  <cp:lastModifiedBy>User</cp:lastModifiedBy>
  <cp:revision>5</cp:revision>
  <cp:lastPrinted>2023-11-22T09:18:00Z</cp:lastPrinted>
  <dcterms:created xsi:type="dcterms:W3CDTF">2023-11-17T14:32:00Z</dcterms:created>
  <dcterms:modified xsi:type="dcterms:W3CDTF">2023-11-22T09:18:00Z</dcterms:modified>
</cp:coreProperties>
</file>